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44" w:rsidRDefault="000B7E2E" w:rsidP="000B7E2E">
      <w:pPr>
        <w:pStyle w:val="Heading1"/>
      </w:pPr>
      <w:r>
        <w:t>Chapter 28 Emotional Inhibition</w:t>
      </w:r>
    </w:p>
    <w:p w:rsidR="00651644" w:rsidRDefault="009C04CA" w:rsidP="00BC773B">
      <w:pPr>
        <w:spacing w:line="480" w:lineRule="auto"/>
      </w:pPr>
      <w:r>
        <w:t xml:space="preserve">H.C. </w:t>
      </w:r>
      <w:proofErr w:type="gramStart"/>
      <w:r>
        <w:t>Traue ,</w:t>
      </w:r>
      <w:proofErr w:type="gramEnd"/>
      <w:r>
        <w:t xml:space="preserve"> H. Kessler</w:t>
      </w:r>
      <w:r w:rsidR="00651644">
        <w:t xml:space="preserve"> </w:t>
      </w:r>
      <w:r>
        <w:t xml:space="preserve">and R.M. Deighton </w:t>
      </w:r>
    </w:p>
    <w:p w:rsidR="00651644" w:rsidRDefault="009C04CA" w:rsidP="00BC773B">
      <w:pPr>
        <w:spacing w:line="480" w:lineRule="auto"/>
      </w:pPr>
      <w:r>
        <w:t xml:space="preserve">3 The </w:t>
      </w:r>
      <w:proofErr w:type="spellStart"/>
      <w:r>
        <w:t>Cairnmillar</w:t>
      </w:r>
      <w:proofErr w:type="spellEnd"/>
      <w:r>
        <w:t xml:space="preserve"> Institute, Melbourne, VIC, Australia</w:t>
      </w:r>
    </w:p>
    <w:p w:rsidR="00651644" w:rsidRDefault="009C04CA" w:rsidP="00BC773B">
      <w:pPr>
        <w:spacing w:line="480" w:lineRule="auto"/>
      </w:pPr>
      <w:r>
        <w:t>2 The Ruhr University Bochum, Bochum, Germany</w:t>
      </w:r>
    </w:p>
    <w:p w:rsidR="000B7E2E" w:rsidRDefault="009C04CA" w:rsidP="00BC773B">
      <w:pPr>
        <w:spacing w:line="480" w:lineRule="auto"/>
      </w:pPr>
      <w:r>
        <w:t>1 The University of Ulm, Ulm, Germany</w:t>
      </w:r>
    </w:p>
    <w:p w:rsidR="00651644" w:rsidRDefault="000B7E2E" w:rsidP="000B7E2E">
      <w:pPr>
        <w:pStyle w:val="Heading1"/>
      </w:pPr>
      <w:bookmarkStart w:id="0" w:name="Biblio00025891841"/>
      <w:bookmarkStart w:id="1" w:name="crlink_0002589184_bi0010"/>
      <w:bookmarkStart w:id="2" w:name="_GoBack"/>
      <w:bookmarkEnd w:id="0"/>
      <w:bookmarkEnd w:id="1"/>
      <w:bookmarkEnd w:id="2"/>
      <w:r>
        <w:t>References</w:t>
      </w:r>
    </w:p>
    <w:p w:rsidR="00651644" w:rsidRDefault="00651644" w:rsidP="000B7E2E">
      <w:bookmarkStart w:id="3" w:name="crlink_0002589184_bb0010"/>
      <w:bookmarkEnd w:id="3"/>
      <w:proofErr w:type="gramStart"/>
      <w:r>
        <w:t>1.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"rfLink1rf0010" </w:instrText>
      </w:r>
      <w:r w:rsidR="004C1210">
        <w:fldChar w:fldCharType="separate"/>
      </w:r>
      <w:r>
        <w:rPr>
          <w:rStyle w:val="Hyperlink"/>
        </w:rPr>
        <w:t xml:space="preserve">Temoshok L. Emotion, adaption, and disease. In: </w:t>
      </w:r>
      <w:proofErr w:type="spellStart"/>
      <w:r>
        <w:rPr>
          <w:rStyle w:val="Hyperlink"/>
        </w:rPr>
        <w:t>Temoshok</w:t>
      </w:r>
      <w:proofErr w:type="spellEnd"/>
      <w:r>
        <w:rPr>
          <w:rStyle w:val="Hyperlink"/>
        </w:rPr>
        <w:t xml:space="preserve"> L, Van Dyke C, </w:t>
      </w:r>
      <w:proofErr w:type="spellStart"/>
      <w:r>
        <w:rPr>
          <w:rStyle w:val="Hyperlink"/>
        </w:rPr>
        <w:t>Zegans</w:t>
      </w:r>
      <w:proofErr w:type="spellEnd"/>
      <w:r>
        <w:rPr>
          <w:rStyle w:val="Hyperlink"/>
        </w:rPr>
        <w:t xml:space="preserve"> LS, eds. </w:t>
      </w:r>
      <w:r>
        <w:rPr>
          <w:rStyle w:val="Hyperlink"/>
          <w:i/>
          <w:iCs/>
        </w:rPr>
        <w:t>Emotions in Health and Illness</w:t>
      </w:r>
      <w:r>
        <w:rPr>
          <w:rStyle w:val="Hyperlink"/>
        </w:rPr>
        <w:t xml:space="preserve">. New York, NY: </w:t>
      </w:r>
      <w:proofErr w:type="spellStart"/>
      <w:r>
        <w:rPr>
          <w:rStyle w:val="Hyperlink"/>
        </w:rPr>
        <w:t>Grune</w:t>
      </w:r>
      <w:proofErr w:type="spellEnd"/>
      <w:r>
        <w:rPr>
          <w:rStyle w:val="Hyperlink"/>
        </w:rPr>
        <w:t xml:space="preserve"> and </w:t>
      </w:r>
      <w:proofErr w:type="spellStart"/>
      <w:r>
        <w:rPr>
          <w:rStyle w:val="Hyperlink"/>
        </w:rPr>
        <w:t>Stratto</w:t>
      </w:r>
      <w:proofErr w:type="spellEnd"/>
      <w:r>
        <w:rPr>
          <w:rStyle w:val="Hyperlink"/>
        </w:rPr>
        <w:t>; 1983:207–233.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4" w:name="crlink_0002589184_bb0015"/>
      <w:bookmarkEnd w:id="4"/>
      <w:proofErr w:type="gramStart"/>
      <w:r>
        <w:t>2.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"rfLink2rf0015" </w:instrText>
      </w:r>
      <w:r w:rsidR="004C1210">
        <w:fldChar w:fldCharType="separate"/>
      </w:r>
      <w:r>
        <w:rPr>
          <w:rStyle w:val="Hyperlink"/>
        </w:rPr>
        <w:t xml:space="preserve">Pennebaker JW. Emotion, disclosure, and health: an overview. In: </w:t>
      </w:r>
      <w:proofErr w:type="spellStart"/>
      <w:r>
        <w:rPr>
          <w:rStyle w:val="Hyperlink"/>
        </w:rPr>
        <w:t>Pennebaker</w:t>
      </w:r>
      <w:proofErr w:type="spellEnd"/>
      <w:r>
        <w:rPr>
          <w:rStyle w:val="Hyperlink"/>
        </w:rPr>
        <w:t xml:space="preserve"> JW, ed. </w:t>
      </w:r>
      <w:r>
        <w:rPr>
          <w:rStyle w:val="Hyperlink"/>
          <w:i/>
          <w:iCs/>
        </w:rPr>
        <w:t>Emotion, Disclosure, and Health</w:t>
      </w:r>
      <w:r>
        <w:rPr>
          <w:rStyle w:val="Hyperlink"/>
        </w:rPr>
        <w:t>. Washington, DC: American Psychological Association; 1995:3–10.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5" w:name="crlink_0002589184_bb0020"/>
      <w:bookmarkEnd w:id="5"/>
      <w:proofErr w:type="gramStart"/>
      <w:r>
        <w:t>3.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"rfLink3rf0020" </w:instrText>
      </w:r>
      <w:r w:rsidR="004C1210">
        <w:fldChar w:fldCharType="separate"/>
      </w:r>
      <w:r>
        <w:rPr>
          <w:rStyle w:val="Hyperlink"/>
        </w:rPr>
        <w:t xml:space="preserve">Traue HC. </w:t>
      </w:r>
      <w:r>
        <w:rPr>
          <w:rStyle w:val="Hyperlink"/>
          <w:i/>
          <w:iCs/>
        </w:rPr>
        <w:t xml:space="preserve">Emotion und Gesundheit: Die </w:t>
      </w:r>
      <w:proofErr w:type="spellStart"/>
      <w:r>
        <w:rPr>
          <w:rStyle w:val="Hyperlink"/>
          <w:i/>
          <w:iCs/>
        </w:rPr>
        <w:t>psychobiologische</w:t>
      </w:r>
      <w:proofErr w:type="spellEnd"/>
      <w:r>
        <w:rPr>
          <w:rStyle w:val="Hyperlink"/>
          <w:i/>
          <w:iCs/>
        </w:rPr>
        <w:t xml:space="preserve"> Regulation </w:t>
      </w:r>
      <w:proofErr w:type="spellStart"/>
      <w:r>
        <w:rPr>
          <w:rStyle w:val="Hyperlink"/>
          <w:i/>
          <w:iCs/>
        </w:rPr>
        <w:t>durch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Hemmungen</w:t>
      </w:r>
      <w:proofErr w:type="spellEnd"/>
      <w:r>
        <w:rPr>
          <w:rStyle w:val="Hyperlink"/>
          <w:i/>
          <w:iCs/>
        </w:rPr>
        <w:t xml:space="preserve">. </w:t>
      </w:r>
      <w:r>
        <w:rPr>
          <w:rStyle w:val="Hyperlink"/>
        </w:rPr>
        <w:t xml:space="preserve">Heidelberg: </w:t>
      </w:r>
      <w:proofErr w:type="spellStart"/>
      <w:r>
        <w:rPr>
          <w:rStyle w:val="Hyperlink"/>
        </w:rPr>
        <w:t>Spektrum</w:t>
      </w:r>
      <w:proofErr w:type="spellEnd"/>
      <w:r>
        <w:rPr>
          <w:rStyle w:val="Hyperlink"/>
        </w:rPr>
        <w:t>; 1998.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6" w:name="crlink_0002589184_bb0025"/>
      <w:bookmarkEnd w:id="6"/>
      <w:proofErr w:type="gramStart"/>
      <w:r>
        <w:t>4.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"rfLink4rf0025" </w:instrText>
      </w:r>
      <w:r w:rsidR="004C1210">
        <w:fldChar w:fldCharType="separate"/>
      </w:r>
      <w:r>
        <w:rPr>
          <w:rStyle w:val="Hyperlink"/>
        </w:rPr>
        <w:t xml:space="preserve">Greenberg L. Emotion focused therapy: a clinical synthesis. </w:t>
      </w:r>
      <w:proofErr w:type="gramStart"/>
      <w:r>
        <w:rPr>
          <w:rStyle w:val="Hyperlink"/>
          <w:i/>
          <w:iCs/>
        </w:rPr>
        <w:t>Psychotherapy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;8:32</w:t>
      </w:r>
      <w:proofErr w:type="gramEnd"/>
      <w:r>
        <w:rPr>
          <w:rStyle w:val="Hyperlink"/>
        </w:rPr>
        <w:t>–42.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7" w:name="crlink_0002589184_bb0030"/>
      <w:bookmarkEnd w:id="7"/>
      <w:proofErr w:type="gramStart"/>
      <w:r>
        <w:t>5.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"rfLink5rf9000" </w:instrText>
      </w:r>
      <w:r w:rsidR="004C1210">
        <w:fldChar w:fldCharType="separate"/>
      </w:r>
      <w:r>
        <w:rPr>
          <w:rStyle w:val="Hyperlink"/>
        </w:rPr>
        <w:t xml:space="preserve">Hayes SC, Lillis J. Acceptance and commitment therapy processes. In: </w:t>
      </w:r>
      <w:proofErr w:type="spellStart"/>
      <w:r>
        <w:rPr>
          <w:rStyle w:val="Hyperlink"/>
        </w:rPr>
        <w:t>VandenBos</w:t>
      </w:r>
      <w:proofErr w:type="spellEnd"/>
      <w:r>
        <w:rPr>
          <w:rStyle w:val="Hyperlink"/>
        </w:rPr>
        <w:t xml:space="preserve"> G, </w:t>
      </w:r>
      <w:proofErr w:type="spellStart"/>
      <w:r>
        <w:rPr>
          <w:rStyle w:val="Hyperlink"/>
        </w:rPr>
        <w:t>Meidenbauer</w:t>
      </w:r>
      <w:proofErr w:type="spellEnd"/>
      <w:r>
        <w:rPr>
          <w:rStyle w:val="Hyperlink"/>
        </w:rPr>
        <w:t xml:space="preserve"> E, Frank- McNeil J, eds. Washington, DC: American Psychological Association; 2014:11–17. Psychotherapy Theories and Techniques: A Reader; vol. 8.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8" w:name="crlink_0002589184_bb0035"/>
      <w:bookmarkEnd w:id="8"/>
      <w:proofErr w:type="gramStart"/>
      <w:r>
        <w:t>6.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"rfLink6rf0035" </w:instrText>
      </w:r>
      <w:r w:rsidR="004C1210">
        <w:fldChar w:fldCharType="separate"/>
      </w:r>
      <w:r>
        <w:rPr>
          <w:rStyle w:val="Hyperlink"/>
        </w:rPr>
        <w:t xml:space="preserve">Deighton R, Traue HC. </w:t>
      </w:r>
      <w:proofErr w:type="gramStart"/>
      <w:r>
        <w:rPr>
          <w:rStyle w:val="Hyperlink"/>
        </w:rPr>
        <w:t>Emotional inhibition and somatization across cultures.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;18:109</w:t>
      </w:r>
      <w:proofErr w:type="gramEnd"/>
      <w:r>
        <w:rPr>
          <w:rStyle w:val="Hyperlink"/>
        </w:rPr>
        <w:t>–140.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9" w:name="crlink_0002589184_bb0040"/>
      <w:bookmarkEnd w:id="9"/>
      <w:proofErr w:type="gramStart"/>
      <w:r>
        <w:t>7.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"rfLink7rf0040" </w:instrText>
      </w:r>
      <w:r w:rsidR="004C1210">
        <w:fldChar w:fldCharType="separate"/>
      </w:r>
      <w:r>
        <w:rPr>
          <w:rStyle w:val="Hyperlink"/>
        </w:rPr>
        <w:t xml:space="preserve">Porges SW. </w:t>
      </w:r>
      <w:proofErr w:type="gramStart"/>
      <w:r>
        <w:rPr>
          <w:rStyle w:val="Hyperlink"/>
        </w:rPr>
        <w:t>The polyvagal perspective.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;74:116</w:t>
      </w:r>
      <w:proofErr w:type="gramEnd"/>
      <w:r>
        <w:rPr>
          <w:rStyle w:val="Hyperlink"/>
        </w:rPr>
        <w:t>–143.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10" w:name="crlink_0002589184_bb0045"/>
      <w:bookmarkEnd w:id="10"/>
      <w:proofErr w:type="gramStart"/>
      <w:r>
        <w:t>8.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"rfLink8rf0045" </w:instrText>
      </w:r>
      <w:r w:rsidR="004C1210">
        <w:fldChar w:fldCharType="separate"/>
      </w:r>
      <w:r>
        <w:rPr>
          <w:rStyle w:val="Hyperlink"/>
        </w:rPr>
        <w:t xml:space="preserve">Ogden P, Minton K, Pain C. </w:t>
      </w:r>
      <w:r>
        <w:rPr>
          <w:rStyle w:val="Hyperlink"/>
          <w:i/>
          <w:iCs/>
        </w:rPr>
        <w:t xml:space="preserve">Trauma and the Body. </w:t>
      </w:r>
      <w:proofErr w:type="gramStart"/>
      <w:r>
        <w:rPr>
          <w:rStyle w:val="Hyperlink"/>
          <w:i/>
          <w:iCs/>
        </w:rPr>
        <w:t>A Sensorimotor Approach to Psychotherapy.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Norton; 2006.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11" w:name="crlink_0002589184_bb0050"/>
      <w:bookmarkEnd w:id="11"/>
      <w:proofErr w:type="gramStart"/>
      <w:r>
        <w:t>9.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"rfLink9rf0050" </w:instrText>
      </w:r>
      <w:r w:rsidR="004C1210">
        <w:fldChar w:fldCharType="separate"/>
      </w:r>
      <w:r>
        <w:rPr>
          <w:rStyle w:val="Hyperlink"/>
        </w:rPr>
        <w:t xml:space="preserve">Gross J. Emotion regulation: affective, cognitive, and social consequences. </w:t>
      </w:r>
      <w:proofErr w:type="gramStart"/>
      <w:r>
        <w:rPr>
          <w:rStyle w:val="Hyperlink"/>
          <w:i/>
          <w:iCs/>
        </w:rPr>
        <w:t>Psychophysiology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;39:281</w:t>
      </w:r>
      <w:proofErr w:type="gramEnd"/>
      <w:r>
        <w:rPr>
          <w:rStyle w:val="Hyperlink"/>
        </w:rPr>
        <w:t>–291.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12" w:name="crlink_0002589184_bb0055"/>
      <w:bookmarkEnd w:id="12"/>
      <w:r>
        <w:t>10</w:t>
      </w:r>
      <w:proofErr w:type="gramStart"/>
      <w:r>
        <w:t>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"rfLink10rf0055" </w:instrText>
      </w:r>
      <w:r w:rsidR="004C1210">
        <w:fldChar w:fldCharType="separate"/>
      </w:r>
      <w:r>
        <w:rPr>
          <w:rStyle w:val="Hyperlink"/>
        </w:rPr>
        <w:t xml:space="preserve">Mauss IB, Gross J. Emotional suppression and cardiovascular disease: is hiding your feelings bad for your heart? In: </w:t>
      </w:r>
      <w:proofErr w:type="spellStart"/>
      <w:r>
        <w:rPr>
          <w:rStyle w:val="Hyperlink"/>
        </w:rPr>
        <w:t>Nyklicek</w:t>
      </w:r>
      <w:proofErr w:type="spellEnd"/>
      <w:r>
        <w:rPr>
          <w:rStyle w:val="Hyperlink"/>
        </w:rPr>
        <w:t xml:space="preserve"> I, </w:t>
      </w:r>
      <w:proofErr w:type="spellStart"/>
      <w:r>
        <w:rPr>
          <w:rStyle w:val="Hyperlink"/>
        </w:rPr>
        <w:t>Temoshok</w:t>
      </w:r>
      <w:proofErr w:type="spellEnd"/>
      <w:r>
        <w:rPr>
          <w:rStyle w:val="Hyperlink"/>
        </w:rPr>
        <w:t xml:space="preserve"> L, </w:t>
      </w:r>
      <w:proofErr w:type="spellStart"/>
      <w:r>
        <w:rPr>
          <w:rStyle w:val="Hyperlink"/>
        </w:rPr>
        <w:t>Vingerhoets</w:t>
      </w:r>
      <w:proofErr w:type="spellEnd"/>
      <w:r>
        <w:rPr>
          <w:rStyle w:val="Hyperlink"/>
        </w:rPr>
        <w:t xml:space="preserve"> A, eds. </w:t>
      </w:r>
      <w:r>
        <w:rPr>
          <w:rStyle w:val="Hyperlink"/>
          <w:i/>
          <w:iCs/>
        </w:rPr>
        <w:t xml:space="preserve">Emotional Expression and Health. </w:t>
      </w:r>
      <w:proofErr w:type="gramStart"/>
      <w:r>
        <w:rPr>
          <w:rStyle w:val="Hyperlink"/>
          <w:i/>
          <w:iCs/>
        </w:rPr>
        <w:t>Advances in Theory, Assessment, and Clinical Applications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Hove/New York: Brunner-Routledge; 2004.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13" w:name="crlink_0002589184_bb0060"/>
      <w:bookmarkEnd w:id="13"/>
      <w:r>
        <w:t>11</w:t>
      </w:r>
      <w:proofErr w:type="gramStart"/>
      <w:r>
        <w:t>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"rfLink11rf0060" </w:instrText>
      </w:r>
      <w:r w:rsidR="004C1210">
        <w:fldChar w:fldCharType="separate"/>
      </w:r>
      <w:r>
        <w:rPr>
          <w:rStyle w:val="Hyperlink"/>
        </w:rPr>
        <w:t xml:space="preserve">Abler B, Hofer C, Walter H, et al. Habitual emotion regulation strategies and depressive symptoms in healthy subjects predict fMRI brain activation patterns related to major depression. </w:t>
      </w:r>
      <w:r>
        <w:rPr>
          <w:rStyle w:val="Hyperlink"/>
          <w:i/>
          <w:iCs/>
        </w:rPr>
        <w:t>Psychiatry Res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;183:105</w:t>
      </w:r>
      <w:proofErr w:type="gramEnd"/>
      <w:r>
        <w:rPr>
          <w:rStyle w:val="Hyperlink"/>
        </w:rPr>
        <w:t>–113.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14" w:name="crlink_0002589184_bb0065"/>
      <w:bookmarkEnd w:id="14"/>
      <w:r>
        <w:t>12</w:t>
      </w:r>
      <w:proofErr w:type="gramStart"/>
      <w:r>
        <w:t>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"rfLink12rf0065" </w:instrText>
      </w:r>
      <w:r w:rsidR="004C1210">
        <w:fldChar w:fldCharType="separate"/>
      </w:r>
      <w:r>
        <w:rPr>
          <w:rStyle w:val="Hyperlink"/>
        </w:rPr>
        <w:t xml:space="preserve">Frank DW, Dewitt M, </w:t>
      </w:r>
      <w:proofErr w:type="spellStart"/>
      <w:r>
        <w:rPr>
          <w:rStyle w:val="Hyperlink"/>
        </w:rPr>
        <w:t>Hudgens</w:t>
      </w:r>
      <w:proofErr w:type="spellEnd"/>
      <w:r>
        <w:rPr>
          <w:rStyle w:val="Hyperlink"/>
        </w:rPr>
        <w:t xml:space="preserve">-Haney M, et al. Emotion regulation: quantitative meta-analysis of functional activation and deactivation.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;45:202</w:t>
      </w:r>
      <w:proofErr w:type="gramEnd"/>
      <w:r>
        <w:rPr>
          <w:rStyle w:val="Hyperlink"/>
        </w:rPr>
        <w:t>–211.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15" w:name="crlink_0002589184_bb0070"/>
      <w:bookmarkEnd w:id="15"/>
      <w:r>
        <w:t>13</w:t>
      </w:r>
      <w:proofErr w:type="gramStart"/>
      <w:r>
        <w:t>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"rfLink13rf0070" </w:instrText>
      </w:r>
      <w:r w:rsidR="004C1210">
        <w:fldChar w:fldCharType="separate"/>
      </w:r>
      <w:r>
        <w:rPr>
          <w:rStyle w:val="Hyperlink"/>
        </w:rPr>
        <w:t xml:space="preserve">Salovey P, Mayer JD. </w:t>
      </w:r>
      <w:proofErr w:type="gramStart"/>
      <w:r>
        <w:rPr>
          <w:rStyle w:val="Hyperlink"/>
        </w:rPr>
        <w:t>Emotional intelligence.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Imagin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Pers</w:t>
      </w:r>
      <w:r>
        <w:rPr>
          <w:rStyle w:val="Hyperlink"/>
        </w:rPr>
        <w:t>. 1990</w:t>
      </w:r>
      <w:proofErr w:type="gramStart"/>
      <w:r>
        <w:rPr>
          <w:rStyle w:val="Hyperlink"/>
        </w:rPr>
        <w:t>;9:185</w:t>
      </w:r>
      <w:proofErr w:type="gramEnd"/>
      <w:r>
        <w:rPr>
          <w:rStyle w:val="Hyperlink"/>
        </w:rPr>
        <w:t>–211.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16" w:name="crlink_0002589184_bb0075"/>
      <w:bookmarkEnd w:id="16"/>
      <w:r>
        <w:t>14</w:t>
      </w:r>
      <w:proofErr w:type="gramStart"/>
      <w:r>
        <w:t>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"rfLink14rf0075" </w:instrText>
      </w:r>
      <w:r w:rsidR="004C1210">
        <w:fldChar w:fldCharType="separate"/>
      </w:r>
      <w:r>
        <w:rPr>
          <w:rStyle w:val="Hyperlink"/>
        </w:rPr>
        <w:t xml:space="preserve">RimØ B, </w:t>
      </w:r>
      <w:proofErr w:type="spellStart"/>
      <w:r>
        <w:rPr>
          <w:rStyle w:val="Hyperlink"/>
        </w:rPr>
        <w:t>Herbette</w:t>
      </w:r>
      <w:proofErr w:type="spellEnd"/>
      <w:r>
        <w:rPr>
          <w:rStyle w:val="Hyperlink"/>
        </w:rPr>
        <w:t xml:space="preserve"> G, </w:t>
      </w:r>
      <w:proofErr w:type="spellStart"/>
      <w:r>
        <w:rPr>
          <w:rStyle w:val="Hyperlink"/>
        </w:rPr>
        <w:t>Corsini</w:t>
      </w:r>
      <w:proofErr w:type="spellEnd"/>
      <w:r>
        <w:rPr>
          <w:rStyle w:val="Hyperlink"/>
        </w:rPr>
        <w:t xml:space="preserve"> S. The social sharing of emotion: illusory and real benefits of talking about emotional experiences. In: </w:t>
      </w:r>
      <w:proofErr w:type="spellStart"/>
      <w:r>
        <w:rPr>
          <w:rStyle w:val="Hyperlink"/>
        </w:rPr>
        <w:t>Nyklicek</w:t>
      </w:r>
      <w:proofErr w:type="spellEnd"/>
      <w:r>
        <w:rPr>
          <w:rStyle w:val="Hyperlink"/>
        </w:rPr>
        <w:t xml:space="preserve"> I, </w:t>
      </w:r>
      <w:proofErr w:type="spellStart"/>
      <w:r>
        <w:rPr>
          <w:rStyle w:val="Hyperlink"/>
        </w:rPr>
        <w:t>Temoshok</w:t>
      </w:r>
      <w:proofErr w:type="spellEnd"/>
      <w:r>
        <w:rPr>
          <w:rStyle w:val="Hyperlink"/>
        </w:rPr>
        <w:t xml:space="preserve"> L, </w:t>
      </w:r>
      <w:proofErr w:type="spellStart"/>
      <w:r>
        <w:rPr>
          <w:rStyle w:val="Hyperlink"/>
        </w:rPr>
        <w:t>Vingerhoets</w:t>
      </w:r>
      <w:proofErr w:type="spellEnd"/>
      <w:r>
        <w:rPr>
          <w:rStyle w:val="Hyperlink"/>
        </w:rPr>
        <w:t xml:space="preserve"> A, eds. </w:t>
      </w:r>
      <w:r>
        <w:rPr>
          <w:rStyle w:val="Hyperlink"/>
          <w:i/>
          <w:iCs/>
        </w:rPr>
        <w:t xml:space="preserve">Emotional Expression and Health. </w:t>
      </w:r>
      <w:proofErr w:type="gramStart"/>
      <w:r>
        <w:rPr>
          <w:rStyle w:val="Hyperlink"/>
          <w:i/>
          <w:iCs/>
        </w:rPr>
        <w:t>Advances in Theory, Assessment, and Clinical Applications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Hove/New York: Brunner-Routledge; 2004.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17" w:name="crlink_0002589184_bb0080"/>
      <w:bookmarkEnd w:id="17"/>
      <w:r>
        <w:t>15.</w:t>
      </w:r>
      <w:hyperlink r:id="rId6" w:anchor="rfLink15rf0080" w:history="1">
        <w:r>
          <w:rPr>
            <w:rStyle w:val="Hyperlink"/>
          </w:rPr>
          <w:t xml:space="preserve">Smith CE, </w:t>
        </w:r>
        <w:proofErr w:type="spellStart"/>
        <w:r>
          <w:rPr>
            <w:rStyle w:val="Hyperlink"/>
          </w:rPr>
          <w:t>Fernengel</w:t>
        </w:r>
        <w:proofErr w:type="spellEnd"/>
        <w:r>
          <w:rPr>
            <w:rStyle w:val="Hyperlink"/>
          </w:rPr>
          <w:t xml:space="preserve"> K, </w:t>
        </w:r>
        <w:proofErr w:type="spellStart"/>
        <w:r>
          <w:rPr>
            <w:rStyle w:val="Hyperlink"/>
          </w:rPr>
          <w:t>Holcroft</w:t>
        </w:r>
        <w:proofErr w:type="spellEnd"/>
        <w:r>
          <w:rPr>
            <w:rStyle w:val="Hyperlink"/>
          </w:rPr>
          <w:t xml:space="preserve"> C, Gerald K, </w:t>
        </w:r>
        <w:proofErr w:type="spellStart"/>
        <w:r>
          <w:rPr>
            <w:rStyle w:val="Hyperlink"/>
          </w:rPr>
          <w:t>Marien</w:t>
        </w:r>
        <w:proofErr w:type="spellEnd"/>
        <w:r>
          <w:rPr>
            <w:rStyle w:val="Hyperlink"/>
          </w:rPr>
          <w:t xml:space="preserve"> L. Meta-analysis of the association between social support and health outcomes. </w:t>
        </w:r>
        <w:proofErr w:type="spell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  <w:i/>
            <w:iCs/>
          </w:rPr>
          <w:t xml:space="preserve"> Med</w:t>
        </w:r>
        <w:r>
          <w:rPr>
            <w:rStyle w:val="Hyperlink"/>
          </w:rPr>
          <w:t>. 1994</w:t>
        </w:r>
        <w:proofErr w:type="gramStart"/>
        <w:r>
          <w:rPr>
            <w:rStyle w:val="Hyperlink"/>
          </w:rPr>
          <w:t>;16:352</w:t>
        </w:r>
        <w:proofErr w:type="gramEnd"/>
        <w:r>
          <w:rPr>
            <w:rStyle w:val="Hyperlink"/>
          </w:rPr>
          <w:t>–362.</w:t>
        </w:r>
      </w:hyperlink>
    </w:p>
    <w:p w:rsidR="00651644" w:rsidRDefault="00651644" w:rsidP="000B7E2E">
      <w:bookmarkStart w:id="18" w:name="crlink_0002589184_bb0095"/>
      <w:bookmarkEnd w:id="18"/>
      <w:r>
        <w:lastRenderedPageBreak/>
        <w:t>16.</w:t>
      </w:r>
      <w:hyperlink r:id="rId7" w:anchor="rfLink16rf0095" w:history="1">
        <w:r>
          <w:rPr>
            <w:rStyle w:val="Hyperlink"/>
          </w:rPr>
          <w:t xml:space="preserve">Bischoff C, Traue HC, </w:t>
        </w:r>
        <w:proofErr w:type="spellStart"/>
        <w:r>
          <w:rPr>
            <w:rStyle w:val="Hyperlink"/>
          </w:rPr>
          <w:t>Zenz</w:t>
        </w:r>
        <w:proofErr w:type="spellEnd"/>
        <w:r>
          <w:rPr>
            <w:rStyle w:val="Hyperlink"/>
          </w:rPr>
          <w:t xml:space="preserve"> H, eds. </w:t>
        </w:r>
        <w:r>
          <w:rPr>
            <w:rStyle w:val="Hyperlink"/>
            <w:i/>
            <w:iCs/>
          </w:rPr>
          <w:t>Clinical Perspectives on Headache and Low Back Pain</w:t>
        </w:r>
        <w:r>
          <w:rPr>
            <w:rStyle w:val="Hyperlink"/>
          </w:rPr>
          <w:t xml:space="preserve">. Toronto/Lewiston/ </w:t>
        </w:r>
        <w:proofErr w:type="spellStart"/>
        <w:r>
          <w:rPr>
            <w:rStyle w:val="Hyperlink"/>
          </w:rPr>
          <w:t>Gottingen</w:t>
        </w:r>
        <w:proofErr w:type="spellEnd"/>
        <w:r>
          <w:rPr>
            <w:rStyle w:val="Hyperlink"/>
          </w:rPr>
          <w:t xml:space="preserve">/Bern: </w:t>
        </w:r>
        <w:proofErr w:type="spellStart"/>
        <w:r>
          <w:rPr>
            <w:rStyle w:val="Hyperlink"/>
          </w:rPr>
          <w:t>Hogrefe</w:t>
        </w:r>
        <w:proofErr w:type="spellEnd"/>
        <w:r>
          <w:rPr>
            <w:rStyle w:val="Hyperlink"/>
          </w:rPr>
          <w:t xml:space="preserve"> &amp; Huber; 1989.</w:t>
        </w:r>
      </w:hyperlink>
    </w:p>
    <w:p w:rsidR="00651644" w:rsidRDefault="00651644" w:rsidP="000B7E2E">
      <w:bookmarkStart w:id="19" w:name="crlink_0002589184_bb0085"/>
      <w:bookmarkEnd w:id="19"/>
      <w:r>
        <w:t>17</w:t>
      </w:r>
      <w:proofErr w:type="gramStart"/>
      <w:r>
        <w:t>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"rfLink17rf0085" </w:instrText>
      </w:r>
      <w:r w:rsidR="004C1210">
        <w:fldChar w:fldCharType="separate"/>
      </w:r>
      <w:r>
        <w:rPr>
          <w:rStyle w:val="Hyperlink"/>
        </w:rPr>
        <w:t xml:space="preserve">Traue HC. </w:t>
      </w:r>
      <w:proofErr w:type="gramStart"/>
      <w:r>
        <w:rPr>
          <w:rStyle w:val="Hyperlink"/>
        </w:rPr>
        <w:t>Emotional inhibition and health.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Smelser</w:t>
      </w:r>
      <w:proofErr w:type="spellEnd"/>
      <w:r>
        <w:rPr>
          <w:rStyle w:val="Hyperlink"/>
        </w:rPr>
        <w:t xml:space="preserve"> NJ, </w:t>
      </w:r>
      <w:proofErr w:type="spellStart"/>
      <w:r>
        <w:rPr>
          <w:rStyle w:val="Hyperlink"/>
        </w:rPr>
        <w:t>Baltes</w:t>
      </w:r>
      <w:proofErr w:type="spellEnd"/>
      <w:r>
        <w:rPr>
          <w:rStyle w:val="Hyperlink"/>
        </w:rPr>
        <w:t xml:space="preserve"> PB, </w:t>
      </w:r>
      <w:proofErr w:type="gramStart"/>
      <w:r>
        <w:rPr>
          <w:rStyle w:val="Hyperlink"/>
        </w:rPr>
        <w:t>eds</w:t>
      </w:r>
      <w:proofErr w:type="gramEnd"/>
      <w:r>
        <w:rPr>
          <w:rStyle w:val="Hyperlink"/>
        </w:rPr>
        <w:t xml:space="preserve">. </w:t>
      </w:r>
      <w:proofErr w:type="gramStart"/>
      <w:r>
        <w:rPr>
          <w:rStyle w:val="Hyperlink"/>
          <w:i/>
          <w:iCs/>
        </w:rPr>
        <w:t xml:space="preserve">The International </w:t>
      </w:r>
      <w:proofErr w:type="spellStart"/>
      <w:r>
        <w:rPr>
          <w:rStyle w:val="Hyperlink"/>
          <w:i/>
          <w:iCs/>
        </w:rPr>
        <w:t>Encyclopaedia</w:t>
      </w:r>
      <w:proofErr w:type="spellEnd"/>
      <w:r>
        <w:rPr>
          <w:rStyle w:val="Hyperlink"/>
          <w:i/>
          <w:iCs/>
        </w:rPr>
        <w:t xml:space="preserve"> of the Social and </w:t>
      </w:r>
      <w:proofErr w:type="spellStart"/>
      <w:r>
        <w:rPr>
          <w:rStyle w:val="Hyperlink"/>
          <w:i/>
          <w:iCs/>
        </w:rPr>
        <w:t>Behavioural</w:t>
      </w:r>
      <w:proofErr w:type="spellEnd"/>
      <w:r>
        <w:rPr>
          <w:rStyle w:val="Hyperlink"/>
          <w:i/>
          <w:iCs/>
        </w:rPr>
        <w:t xml:space="preserve"> Sciences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Oxford: </w:t>
      </w:r>
      <w:proofErr w:type="spellStart"/>
      <w:r>
        <w:rPr>
          <w:rStyle w:val="Hyperlink"/>
        </w:rPr>
        <w:t>Pergamon</w:t>
      </w:r>
      <w:proofErr w:type="spellEnd"/>
      <w:r>
        <w:rPr>
          <w:rStyle w:val="Hyperlink"/>
        </w:rPr>
        <w:t>; 2001:4449–4454.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20" w:name="crlink_0002589184_bb0090"/>
      <w:bookmarkEnd w:id="20"/>
      <w:r>
        <w:t>18</w:t>
      </w:r>
      <w:proofErr w:type="gramStart"/>
      <w:r>
        <w:t>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"rfLink18rf0090" </w:instrText>
      </w:r>
      <w:r w:rsidR="004C1210">
        <w:fldChar w:fldCharType="separate"/>
      </w:r>
      <w:r>
        <w:rPr>
          <w:rStyle w:val="Hyperlink"/>
        </w:rPr>
        <w:t xml:space="preserve">Traue HC, </w:t>
      </w:r>
      <w:proofErr w:type="spellStart"/>
      <w:r>
        <w:rPr>
          <w:rStyle w:val="Hyperlink"/>
        </w:rPr>
        <w:t>Pennebaker</w:t>
      </w:r>
      <w:proofErr w:type="spellEnd"/>
      <w:r>
        <w:rPr>
          <w:rStyle w:val="Hyperlink"/>
        </w:rPr>
        <w:t xml:space="preserve"> JW, eds. </w:t>
      </w:r>
      <w:r>
        <w:rPr>
          <w:rStyle w:val="Hyperlink"/>
          <w:i/>
          <w:iCs/>
        </w:rPr>
        <w:t>Emotion, Inhibition and Health</w:t>
      </w:r>
      <w:r>
        <w:rPr>
          <w:rStyle w:val="Hyperlink"/>
        </w:rPr>
        <w:t>. Toronto/Lewiston/</w:t>
      </w:r>
      <w:proofErr w:type="spellStart"/>
      <w:r>
        <w:rPr>
          <w:rStyle w:val="Hyperlink"/>
        </w:rPr>
        <w:t>Gottingen</w:t>
      </w:r>
      <w:proofErr w:type="spellEnd"/>
      <w:r>
        <w:rPr>
          <w:rStyle w:val="Hyperlink"/>
        </w:rPr>
        <w:t xml:space="preserve">/Bern: </w:t>
      </w:r>
      <w:proofErr w:type="spellStart"/>
      <w:r>
        <w:rPr>
          <w:rStyle w:val="Hyperlink"/>
        </w:rPr>
        <w:t>Hogrefe</w:t>
      </w:r>
      <w:proofErr w:type="spellEnd"/>
      <w:r>
        <w:rPr>
          <w:rStyle w:val="Hyperlink"/>
        </w:rPr>
        <w:t xml:space="preserve"> &amp; Huber; 1993.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21" w:name="crlink_0002589184_bb0100"/>
      <w:bookmarkEnd w:id="21"/>
      <w:r>
        <w:t>19</w:t>
      </w:r>
      <w:proofErr w:type="gramStart"/>
      <w:r>
        <w:t>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"rfLink19rf0100" </w:instrText>
      </w:r>
      <w:r w:rsidR="004C1210">
        <w:fldChar w:fldCharType="separate"/>
      </w:r>
      <w:r>
        <w:rPr>
          <w:rStyle w:val="Hyperlink"/>
        </w:rPr>
        <w:t xml:space="preserve">Deighton RM, </w:t>
      </w:r>
      <w:proofErr w:type="spellStart"/>
      <w:r>
        <w:rPr>
          <w:rStyle w:val="Hyperlink"/>
        </w:rPr>
        <w:t>Gurris</w:t>
      </w:r>
      <w:proofErr w:type="spellEnd"/>
      <w:r>
        <w:rPr>
          <w:rStyle w:val="Hyperlink"/>
        </w:rPr>
        <w:t xml:space="preserve"> N, Traue HC. Factors affecting burnout and compassion fatigue in psychotherapists treating torture survivors: is the therapist's attitude to working through trauma relevant? </w:t>
      </w:r>
      <w:r>
        <w:rPr>
          <w:rStyle w:val="Hyperlink"/>
          <w:i/>
          <w:iCs/>
        </w:rPr>
        <w:t>J Trauma Stress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;20:63</w:t>
      </w:r>
      <w:proofErr w:type="gramEnd"/>
      <w:r>
        <w:rPr>
          <w:rStyle w:val="Hyperlink"/>
        </w:rPr>
        <w:t>–75.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22" w:name="crlink_0002589184_bb0105"/>
      <w:bookmarkEnd w:id="22"/>
      <w:r>
        <w:t>20.</w:t>
      </w:r>
      <w:hyperlink r:id="rId8" w:anchor="rfLink20rf0105" w:history="1">
        <w:r>
          <w:rPr>
            <w:rStyle w:val="Hyperlink"/>
          </w:rPr>
          <w:t xml:space="preserve">Steffen W, </w:t>
        </w:r>
        <w:proofErr w:type="spellStart"/>
        <w:r>
          <w:rPr>
            <w:rStyle w:val="Hyperlink"/>
          </w:rPr>
          <w:t>Leißner</w:t>
        </w:r>
        <w:proofErr w:type="spellEnd"/>
        <w:r>
          <w:rPr>
            <w:rStyle w:val="Hyperlink"/>
          </w:rPr>
          <w:t xml:space="preserve"> N, </w:t>
        </w:r>
        <w:proofErr w:type="spellStart"/>
        <w:r>
          <w:rPr>
            <w:rStyle w:val="Hyperlink"/>
          </w:rPr>
          <w:t>Jerg-Bretzke</w:t>
        </w:r>
        <w:proofErr w:type="spellEnd"/>
        <w:r>
          <w:rPr>
            <w:rStyle w:val="Hyperlink"/>
          </w:rPr>
          <w:t xml:space="preserve"> L, </w:t>
        </w:r>
        <w:proofErr w:type="spellStart"/>
        <w:r>
          <w:rPr>
            <w:rStyle w:val="Hyperlink"/>
          </w:rPr>
          <w:t>Hrabal</w:t>
        </w:r>
        <w:proofErr w:type="spellEnd"/>
        <w:r>
          <w:rPr>
            <w:rStyle w:val="Hyperlink"/>
          </w:rPr>
          <w:t xml:space="preserve"> V, Traue HC. </w:t>
        </w:r>
        <w:proofErr w:type="gramStart"/>
        <w:r>
          <w:rPr>
            <w:rStyle w:val="Hyperlink"/>
          </w:rPr>
          <w:t>Pain and emotional processing in psychological trauma.</w:t>
        </w:r>
        <w:proofErr w:type="gram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Psychiatr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Danub</w:t>
        </w:r>
        <w:proofErr w:type="spellEnd"/>
        <w:r>
          <w:rPr>
            <w:rStyle w:val="Hyperlink"/>
          </w:rPr>
          <w:t>. 2010</w:t>
        </w:r>
        <w:proofErr w:type="gramStart"/>
        <w:r>
          <w:rPr>
            <w:rStyle w:val="Hyperlink"/>
          </w:rPr>
          <w:t>;22:465</w:t>
        </w:r>
        <w:proofErr w:type="gramEnd"/>
        <w:r>
          <w:rPr>
            <w:rStyle w:val="Hyperlink"/>
          </w:rPr>
          <w:t>–470.</w:t>
        </w:r>
      </w:hyperlink>
    </w:p>
    <w:p w:rsidR="00651644" w:rsidRDefault="00651644" w:rsidP="000B7E2E">
      <w:bookmarkStart w:id="23" w:name="crlink_0002589184_bb0110"/>
      <w:bookmarkEnd w:id="23"/>
      <w:r>
        <w:t>21</w:t>
      </w:r>
      <w:proofErr w:type="gramStart"/>
      <w:r>
        <w:t>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"rfLink21rf0110" </w:instrText>
      </w:r>
      <w:r w:rsidR="004C1210">
        <w:fldChar w:fldCharType="separate"/>
      </w:r>
      <w:r>
        <w:rPr>
          <w:rStyle w:val="Hyperlink"/>
        </w:rPr>
        <w:t xml:space="preserve">Greenberg L. </w:t>
      </w:r>
      <w:r>
        <w:rPr>
          <w:rStyle w:val="Hyperlink"/>
          <w:i/>
          <w:iCs/>
        </w:rPr>
        <w:t xml:space="preserve">Emotion-Focused Therapy: Coaching Clients to Work Through Feelings. </w:t>
      </w:r>
      <w:r>
        <w:rPr>
          <w:rStyle w:val="Hyperlink"/>
        </w:rPr>
        <w:t>Washington, DC: American Psychological Association; 2007.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24" w:name="crlink_0002589184_bb0115"/>
      <w:bookmarkEnd w:id="24"/>
      <w:r>
        <w:t>22</w:t>
      </w:r>
      <w:proofErr w:type="gramStart"/>
      <w:r>
        <w:t>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"rfLink22rf0115" </w:instrText>
      </w:r>
      <w:r w:rsidR="004C1210">
        <w:fldChar w:fldCharType="separate"/>
      </w:r>
      <w:r>
        <w:rPr>
          <w:rStyle w:val="Hyperlink"/>
        </w:rPr>
        <w:t xml:space="preserve">Linehan MM. </w:t>
      </w:r>
      <w:r>
        <w:rPr>
          <w:rStyle w:val="Hyperlink"/>
          <w:i/>
          <w:iCs/>
        </w:rPr>
        <w:t xml:space="preserve">Cognitive Behavioral Therapy of Borderline Personality Disorder. </w:t>
      </w:r>
      <w:r>
        <w:rPr>
          <w:rStyle w:val="Hyperlink"/>
        </w:rPr>
        <w:t>New York, NY: Guilford Press; 1993.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25" w:name="crlink_0002589184_bb0120"/>
      <w:bookmarkEnd w:id="25"/>
      <w:r>
        <w:t>23.</w:t>
      </w:r>
      <w:hyperlink r:id="rId9" w:anchor="rfLink23rf0120" w:history="1">
        <w:r>
          <w:rPr>
            <w:rStyle w:val="Hyperlink"/>
          </w:rPr>
          <w:t xml:space="preserve">Bergdahl J, Larsson A, Nilsson LG, Ahlstrom KR, Nyberg L. Treatment of chronic stress in employees: subjective, cognitive and neural correlates. </w:t>
        </w:r>
        <w:proofErr w:type="spellStart"/>
        <w:r>
          <w:rPr>
            <w:rStyle w:val="Hyperlink"/>
            <w:i/>
            <w:iCs/>
          </w:rPr>
          <w:t>Scand</w:t>
        </w:r>
        <w:proofErr w:type="spellEnd"/>
        <w:r>
          <w:rPr>
            <w:rStyle w:val="Hyperlink"/>
            <w:i/>
            <w:iCs/>
          </w:rPr>
          <w:t xml:space="preserve"> J Psychol</w:t>
        </w:r>
        <w:r>
          <w:rPr>
            <w:rStyle w:val="Hyperlink"/>
          </w:rPr>
          <w:t>. 2005</w:t>
        </w:r>
        <w:proofErr w:type="gramStart"/>
        <w:r>
          <w:rPr>
            <w:rStyle w:val="Hyperlink"/>
          </w:rPr>
          <w:t>;46:395</w:t>
        </w:r>
        <w:proofErr w:type="gramEnd"/>
        <w:r>
          <w:rPr>
            <w:rStyle w:val="Hyperlink"/>
          </w:rPr>
          <w:t>–402.</w:t>
        </w:r>
      </w:hyperlink>
    </w:p>
    <w:p w:rsidR="00651644" w:rsidRDefault="00651644" w:rsidP="000B7E2E">
      <w:bookmarkStart w:id="26" w:name="crlink_0002589184_bb0125"/>
      <w:bookmarkEnd w:id="26"/>
      <w:r>
        <w:t>24</w:t>
      </w:r>
      <w:proofErr w:type="gramStart"/>
      <w:r>
        <w:t>.</w:t>
      </w:r>
      <w:proofErr w:type="gramEnd"/>
      <w:r w:rsidR="004C1210">
        <w:fldChar w:fldCharType="begin"/>
      </w:r>
      <w:r w:rsidR="004C1210">
        <w:instrText xml:space="preserve"> HYPERLINK "file:///D:\\womat-filecopy\\Ed-Reference\\0002589184.html" \l "rfLink24rf0125" </w:instrText>
      </w:r>
      <w:r w:rsidR="004C1210">
        <w:fldChar w:fldCharType="separate"/>
      </w:r>
      <w:r>
        <w:rPr>
          <w:rStyle w:val="Hyperlink"/>
        </w:rPr>
        <w:t xml:space="preserve">Young JE, </w:t>
      </w:r>
      <w:proofErr w:type="spellStart"/>
      <w:r>
        <w:rPr>
          <w:rStyle w:val="Hyperlink"/>
        </w:rPr>
        <w:t>Klosko</w:t>
      </w:r>
      <w:proofErr w:type="spellEnd"/>
      <w:r>
        <w:rPr>
          <w:rStyle w:val="Hyperlink"/>
        </w:rPr>
        <w:t xml:space="preserve"> JS, </w:t>
      </w:r>
      <w:proofErr w:type="spellStart"/>
      <w:r>
        <w:rPr>
          <w:rStyle w:val="Hyperlink"/>
        </w:rPr>
        <w:t>Weishaar</w:t>
      </w:r>
      <w:proofErr w:type="spellEnd"/>
      <w:r>
        <w:rPr>
          <w:rStyle w:val="Hyperlink"/>
        </w:rPr>
        <w:t xml:space="preserve"> ME. </w:t>
      </w:r>
      <w:r>
        <w:rPr>
          <w:rStyle w:val="Hyperlink"/>
          <w:i/>
          <w:iCs/>
        </w:rPr>
        <w:t xml:space="preserve">Schema Therapy: A Practitioner's Guide. </w:t>
      </w:r>
      <w:r>
        <w:rPr>
          <w:rStyle w:val="Hyperlink"/>
        </w:rPr>
        <w:t>New York, NY: Guilford Press; 2003.</w:t>
      </w:r>
      <w:r w:rsidR="004C1210">
        <w:rPr>
          <w:rStyle w:val="Hyperlink"/>
        </w:rPr>
        <w:fldChar w:fldCharType="end"/>
      </w:r>
    </w:p>
    <w:p w:rsidR="00651644" w:rsidRDefault="00651644" w:rsidP="000B7E2E">
      <w:bookmarkStart w:id="27" w:name="crlink_0002589184_bb0130"/>
      <w:bookmarkEnd w:id="27"/>
      <w:r>
        <w:t>25.</w:t>
      </w:r>
      <w:hyperlink r:id="rId10" w:anchor="rfLink25rf0130" w:history="1">
        <w:r>
          <w:rPr>
            <w:rStyle w:val="Hyperlink"/>
          </w:rPr>
          <w:t xml:space="preserve">Traue HC, Steffen W, Kessler H. </w:t>
        </w:r>
        <w:proofErr w:type="spellStart"/>
        <w:r>
          <w:rPr>
            <w:rStyle w:val="Hyperlink"/>
          </w:rPr>
          <w:t>Emotionsorientierte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Interventionen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bei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Kopfschmerzen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vom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Spannungstyp</w:t>
        </w:r>
        <w:proofErr w:type="spellEnd"/>
        <w:r>
          <w:rPr>
            <w:rStyle w:val="Hyperlink"/>
          </w:rPr>
          <w:t xml:space="preserve"> (KST). In: </w:t>
        </w:r>
        <w:proofErr w:type="spellStart"/>
        <w:r>
          <w:rPr>
            <w:rStyle w:val="Hyperlink"/>
          </w:rPr>
          <w:t>Fritsche</w:t>
        </w:r>
        <w:proofErr w:type="spellEnd"/>
        <w:r>
          <w:rPr>
            <w:rStyle w:val="Hyperlink"/>
          </w:rPr>
          <w:t xml:space="preserve"> G, Gaul C, eds. </w:t>
        </w:r>
        <w:proofErr w:type="spellStart"/>
        <w:r>
          <w:rPr>
            <w:rStyle w:val="Hyperlink"/>
            <w:i/>
            <w:iCs/>
          </w:rPr>
          <w:t>Multimodale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Schmerztherapie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bei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chronischen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Kopfschmerzen</w:t>
        </w:r>
        <w:proofErr w:type="spellEnd"/>
        <w:r>
          <w:rPr>
            <w:rStyle w:val="Hyperlink"/>
          </w:rPr>
          <w:t xml:space="preserve">. Stuttgart: </w:t>
        </w:r>
        <w:proofErr w:type="spellStart"/>
        <w:r>
          <w:rPr>
            <w:rStyle w:val="Hyperlink"/>
          </w:rPr>
          <w:t>Thieme</w:t>
        </w:r>
        <w:proofErr w:type="spellEnd"/>
        <w:r>
          <w:rPr>
            <w:rStyle w:val="Hyperlink"/>
          </w:rPr>
          <w:t>; 2013:151–158.</w:t>
        </w:r>
      </w:hyperlink>
    </w:p>
    <w:p w:rsidR="000B7E2E" w:rsidRDefault="00651644" w:rsidP="000B7E2E">
      <w:bookmarkStart w:id="28" w:name="crlink_0002589184_bb0135"/>
      <w:bookmarkEnd w:id="28"/>
      <w:r>
        <w:t>26</w:t>
      </w:r>
      <w:proofErr w:type="gramStart"/>
      <w:r>
        <w:t>.Amnesty</w:t>
      </w:r>
      <w:proofErr w:type="gramEnd"/>
      <w:r>
        <w:t xml:space="preserve"> international. </w:t>
      </w:r>
      <w:proofErr w:type="gramStart"/>
      <w:r>
        <w:t>Torture in 2014.</w:t>
      </w:r>
      <w:proofErr w:type="gramEnd"/>
      <w:r>
        <w:t xml:space="preserve"> www.amnestyusa.org/sites/default/files/act400042014en.pdf</w:t>
      </w:r>
    </w:p>
    <w:sectPr w:rsidR="000B7E2E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D0633"/>
    <w:multiLevelType w:val="singleLevel"/>
    <w:tmpl w:val="B3541C0C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21538"/>
    <w:multiLevelType w:val="singleLevel"/>
    <w:tmpl w:val="EF82F79A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39663795"/>
    <w:multiLevelType w:val="singleLevel"/>
    <w:tmpl w:val="BEB25ABC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6C1F2B"/>
    <w:multiLevelType w:val="singleLevel"/>
    <w:tmpl w:val="5CBA9FEE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1"/>
  </w:num>
  <w:num w:numId="14">
    <w:abstractNumId w:val="14"/>
  </w:num>
  <w:num w:numId="15">
    <w:abstractNumId w:val="16"/>
  </w:num>
  <w:num w:numId="16">
    <w:abstractNumId w:val="12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B7E2E"/>
    <w:rsid w:val="001274FC"/>
    <w:rsid w:val="00165942"/>
    <w:rsid w:val="001859A9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4C1210"/>
    <w:rsid w:val="005341A4"/>
    <w:rsid w:val="005D0363"/>
    <w:rsid w:val="005D1DFA"/>
    <w:rsid w:val="006135AB"/>
    <w:rsid w:val="00651644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9C04CA"/>
    <w:rsid w:val="00A424E4"/>
    <w:rsid w:val="00BC2F02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118F1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9A9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651644"/>
    <w:rPr>
      <w:i/>
      <w:iCs/>
    </w:rPr>
  </w:style>
  <w:style w:type="character" w:styleId="Hyperlink">
    <w:name w:val="Hyperlink"/>
    <w:basedOn w:val="DefaultParagraphFont"/>
    <w:uiPriority w:val="99"/>
    <w:unhideWhenUsed/>
    <w:rsid w:val="006516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164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8918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8918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89184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5891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891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6169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2016-03-08T06:56:00Z</dcterms:created>
  <dcterms:modified xsi:type="dcterms:W3CDTF">2016-04-23T00:24:00Z</dcterms:modified>
</cp:coreProperties>
</file>